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1EAA5" w14:textId="77777777" w:rsidR="00F9003C" w:rsidRPr="00A93FBA" w:rsidRDefault="00F9003C">
      <w:pPr>
        <w:pStyle w:val="Title"/>
        <w:jc w:val="right"/>
        <w:rPr>
          <w:rFonts w:ascii="Times New Roman" w:hAnsi="Times New Roman" w:cs="Times New Roman"/>
        </w:rPr>
      </w:pPr>
      <w:bookmarkStart w:id="0" w:name="_GoBack"/>
      <w:bookmarkEnd w:id="0"/>
    </w:p>
    <w:p w14:paraId="4713A7EA" w14:textId="77777777" w:rsidR="00A7508F" w:rsidRPr="00A93FBA" w:rsidRDefault="00A7508F">
      <w:pPr>
        <w:pStyle w:val="Title"/>
        <w:jc w:val="right"/>
        <w:rPr>
          <w:rFonts w:ascii="Times New Roman" w:hAnsi="Times New Roman" w:cs="Times New Roman"/>
        </w:rPr>
      </w:pPr>
    </w:p>
    <w:p w14:paraId="581DA308" w14:textId="77777777" w:rsidR="00A7508F" w:rsidRPr="00A93FBA" w:rsidRDefault="00A7508F" w:rsidP="00FC349F">
      <w:pPr>
        <w:pStyle w:val="Title"/>
        <w:rPr>
          <w:rFonts w:ascii="Times New Roman" w:hAnsi="Times New Roman" w:cs="Times New Roman"/>
        </w:rPr>
      </w:pPr>
    </w:p>
    <w:p w14:paraId="040460BF" w14:textId="77777777" w:rsidR="00F9003C" w:rsidRPr="00A93FBA" w:rsidRDefault="006F1473" w:rsidP="00FC349F">
      <w:pPr>
        <w:pStyle w:val="Title"/>
        <w:rPr>
          <w:rFonts w:ascii="Times New Roman" w:hAnsi="Times New Roman" w:cs="Times New Roman"/>
        </w:rPr>
      </w:pPr>
      <w:r w:rsidRPr="00A93FBA">
        <w:rPr>
          <w:rFonts w:ascii="Times New Roman" w:hAnsi="Times New Roman" w:cs="Times New Roman"/>
        </w:rPr>
        <w:t>Annexure I</w:t>
      </w:r>
    </w:p>
    <w:p w14:paraId="37003603" w14:textId="77777777" w:rsidR="00F9003C" w:rsidRPr="00A93FBA" w:rsidRDefault="00F9003C" w:rsidP="00A7508F">
      <w:pPr>
        <w:pStyle w:val="Title"/>
        <w:spacing w:line="360" w:lineRule="auto"/>
        <w:jc w:val="both"/>
        <w:rPr>
          <w:rFonts w:ascii="Times New Roman" w:hAnsi="Times New Roman" w:cs="Times New Roman"/>
        </w:rPr>
      </w:pPr>
    </w:p>
    <w:p w14:paraId="1E24D487" w14:textId="77777777" w:rsidR="00F9003C" w:rsidRPr="00A93FBA" w:rsidRDefault="00F9003C">
      <w:pPr>
        <w:pStyle w:val="Title"/>
        <w:rPr>
          <w:rFonts w:ascii="Times New Roman" w:hAnsi="Times New Roman" w:cs="Times New Roman"/>
        </w:rPr>
      </w:pPr>
      <w:r w:rsidRPr="00A93FBA">
        <w:rPr>
          <w:rFonts w:ascii="Times New Roman" w:hAnsi="Times New Roman" w:cs="Times New Roman"/>
        </w:rPr>
        <w:t>CERTIFICATE FOR INTERNAL AUDIT</w:t>
      </w:r>
    </w:p>
    <w:p w14:paraId="05FA04CE" w14:textId="77777777" w:rsidR="00F9003C" w:rsidRPr="00A93FBA" w:rsidRDefault="00F9003C" w:rsidP="00A7508F">
      <w:pPr>
        <w:spacing w:line="360" w:lineRule="auto"/>
        <w:jc w:val="both"/>
        <w:rPr>
          <w:rFonts w:cs="Times New Roman"/>
          <w:b/>
          <w:bCs/>
          <w:lang w:val="en-US"/>
        </w:rPr>
      </w:pPr>
    </w:p>
    <w:p w14:paraId="63970A6E" w14:textId="77777777" w:rsidR="00F9003C" w:rsidRPr="00A93FBA" w:rsidRDefault="00F9003C">
      <w:pPr>
        <w:pStyle w:val="BodyText"/>
        <w:rPr>
          <w:rFonts w:ascii="Times New Roman" w:hAnsi="Times New Roman" w:cs="Times New Roman"/>
        </w:rPr>
      </w:pPr>
      <w:r w:rsidRPr="00A93FBA">
        <w:rPr>
          <w:rFonts w:ascii="Times New Roman" w:hAnsi="Times New Roman" w:cs="Times New Roman"/>
        </w:rPr>
        <w:t xml:space="preserve">We have examined the relevant books of accounts, records and documents maintained by M/s. _______________, (name of the trading/clearing member) bearing SEBI registration number ______________________) a member of the </w:t>
      </w:r>
      <w:r w:rsidR="00606148" w:rsidRPr="00A93FBA">
        <w:rPr>
          <w:rFonts w:ascii="Times New Roman" w:hAnsi="Times New Roman" w:cs="Times New Roman"/>
        </w:rPr>
        <w:t>BSE</w:t>
      </w:r>
      <w:r w:rsidRPr="00A93FBA">
        <w:rPr>
          <w:rFonts w:ascii="Times New Roman" w:hAnsi="Times New Roman" w:cs="Times New Roman"/>
        </w:rPr>
        <w:t xml:space="preserve"> Ltd. for the following segments to fulfill the internal audit requirement as prescribed by SEBI vide circulars dated August 22, 2008 &amp; October 21, 2008, for the half year ended_____________________.</w:t>
      </w:r>
    </w:p>
    <w:p w14:paraId="3478159F" w14:textId="77777777" w:rsidR="00F9003C" w:rsidRPr="00A93FBA" w:rsidRDefault="00F9003C" w:rsidP="00A7508F">
      <w:pPr>
        <w:spacing w:line="360" w:lineRule="auto"/>
        <w:jc w:val="both"/>
        <w:rPr>
          <w:rFonts w:cs="Times New Roman"/>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970"/>
        <w:gridCol w:w="1440"/>
      </w:tblGrid>
      <w:tr w:rsidR="00F9003C" w:rsidRPr="00A93FBA" w14:paraId="02023852" w14:textId="77777777" w:rsidTr="008C7624">
        <w:tc>
          <w:tcPr>
            <w:tcW w:w="3960" w:type="dxa"/>
          </w:tcPr>
          <w:p w14:paraId="7DE251AB" w14:textId="77777777" w:rsidR="00F9003C" w:rsidRPr="00A93FBA" w:rsidRDefault="00F9003C">
            <w:pPr>
              <w:jc w:val="both"/>
              <w:rPr>
                <w:rFonts w:cs="Times New Roman"/>
              </w:rPr>
            </w:pPr>
            <w:r w:rsidRPr="00A93FBA">
              <w:rPr>
                <w:rFonts w:cs="Times New Roman"/>
              </w:rPr>
              <w:t xml:space="preserve">Segments </w:t>
            </w:r>
          </w:p>
          <w:p w14:paraId="6E641650" w14:textId="79923B40" w:rsidR="00F9003C" w:rsidRPr="00A93FBA" w:rsidRDefault="00F9003C" w:rsidP="00D55E9D">
            <w:pPr>
              <w:rPr>
                <w:rFonts w:cs="Times New Roman"/>
              </w:rPr>
            </w:pPr>
            <w:r w:rsidRPr="00A93FBA">
              <w:rPr>
                <w:rFonts w:cs="Times New Roman"/>
              </w:rPr>
              <w:t>(</w:t>
            </w:r>
            <w:r w:rsidR="00D418CD" w:rsidRPr="00A93FBA">
              <w:rPr>
                <w:rFonts w:cs="Times New Roman"/>
              </w:rPr>
              <w:t>Equity</w:t>
            </w:r>
            <w:r w:rsidRPr="00A93FBA">
              <w:rPr>
                <w:rFonts w:cs="Times New Roman"/>
              </w:rPr>
              <w:t xml:space="preserve"> Segment /</w:t>
            </w:r>
            <w:r w:rsidR="0015623E" w:rsidRPr="00A93FBA">
              <w:rPr>
                <w:rFonts w:cs="Times New Roman"/>
              </w:rPr>
              <w:t xml:space="preserve">Equity </w:t>
            </w:r>
            <w:r w:rsidRPr="00A93FBA">
              <w:rPr>
                <w:rFonts w:cs="Times New Roman"/>
              </w:rPr>
              <w:t>Derivatives Segment / Debt Segment /Currency Derivatives</w:t>
            </w:r>
            <w:r w:rsidR="005E70B2">
              <w:rPr>
                <w:rFonts w:cs="Times New Roman"/>
              </w:rPr>
              <w:t xml:space="preserve"> Segment</w:t>
            </w:r>
            <w:r w:rsidRPr="00A93FBA">
              <w:rPr>
                <w:rFonts w:cs="Times New Roman"/>
              </w:rPr>
              <w:t>/Securities Lending &amp; Borrowing</w:t>
            </w:r>
            <w:r w:rsidR="00D55E9D">
              <w:rPr>
                <w:rFonts w:cs="Times New Roman"/>
              </w:rPr>
              <w:t xml:space="preserve"> S</w:t>
            </w:r>
            <w:r w:rsidRPr="00A93FBA">
              <w:rPr>
                <w:rFonts w:cs="Times New Roman"/>
              </w:rPr>
              <w:t>egment</w:t>
            </w:r>
            <w:r w:rsidR="00D55E9D">
              <w:rPr>
                <w:rFonts w:cs="Times New Roman"/>
              </w:rPr>
              <w:t xml:space="preserve"> </w:t>
            </w:r>
            <w:r w:rsidR="00AC56B9" w:rsidRPr="00A93FBA">
              <w:rPr>
                <w:rFonts w:cs="Times New Roman"/>
              </w:rPr>
              <w:t>/Commodity</w:t>
            </w:r>
            <w:r w:rsidR="0015623E" w:rsidRPr="00A93FBA">
              <w:rPr>
                <w:rFonts w:cs="Times New Roman"/>
              </w:rPr>
              <w:t xml:space="preserve"> Derivatives</w:t>
            </w:r>
            <w:r w:rsidR="00AC56B9" w:rsidRPr="00A93FBA">
              <w:rPr>
                <w:rFonts w:cs="Times New Roman"/>
              </w:rPr>
              <w:t xml:space="preserve"> Segment</w:t>
            </w:r>
            <w:r w:rsidRPr="00A93FBA">
              <w:rPr>
                <w:rFonts w:cs="Times New Roman"/>
              </w:rPr>
              <w:t>)</w:t>
            </w:r>
          </w:p>
        </w:tc>
        <w:tc>
          <w:tcPr>
            <w:tcW w:w="2970" w:type="dxa"/>
          </w:tcPr>
          <w:p w14:paraId="10B8EB62" w14:textId="77777777" w:rsidR="00F9003C" w:rsidRPr="00A93FBA" w:rsidRDefault="00F9003C">
            <w:pPr>
              <w:jc w:val="both"/>
              <w:rPr>
                <w:rFonts w:cs="Times New Roman"/>
              </w:rPr>
            </w:pPr>
            <w:r w:rsidRPr="00A93FBA">
              <w:rPr>
                <w:rFonts w:cs="Times New Roman"/>
              </w:rPr>
              <w:t>Activity (Trading/Clearing/Trading and Clearing)</w:t>
            </w:r>
          </w:p>
        </w:tc>
        <w:tc>
          <w:tcPr>
            <w:tcW w:w="1440" w:type="dxa"/>
          </w:tcPr>
          <w:p w14:paraId="212ACCDF" w14:textId="77777777" w:rsidR="00F9003C" w:rsidRPr="00A93FBA" w:rsidRDefault="00F9003C">
            <w:pPr>
              <w:jc w:val="both"/>
              <w:rPr>
                <w:rFonts w:cs="Times New Roman"/>
              </w:rPr>
            </w:pPr>
            <w:r w:rsidRPr="00A93FBA">
              <w:rPr>
                <w:rFonts w:cs="Times New Roman"/>
              </w:rPr>
              <w:t xml:space="preserve">SEBI registration number </w:t>
            </w:r>
          </w:p>
        </w:tc>
      </w:tr>
      <w:tr w:rsidR="00F9003C" w:rsidRPr="00A93FBA" w14:paraId="33086C59" w14:textId="77777777" w:rsidTr="008C7624">
        <w:tc>
          <w:tcPr>
            <w:tcW w:w="3960" w:type="dxa"/>
          </w:tcPr>
          <w:p w14:paraId="2A3742D6" w14:textId="77777777" w:rsidR="00F9003C" w:rsidRPr="00A93FBA" w:rsidRDefault="00F9003C">
            <w:pPr>
              <w:jc w:val="both"/>
              <w:rPr>
                <w:rFonts w:cs="Times New Roman"/>
              </w:rPr>
            </w:pPr>
          </w:p>
        </w:tc>
        <w:tc>
          <w:tcPr>
            <w:tcW w:w="2970" w:type="dxa"/>
          </w:tcPr>
          <w:p w14:paraId="250BC332" w14:textId="77777777" w:rsidR="00F9003C" w:rsidRPr="00A93FBA" w:rsidRDefault="00F9003C">
            <w:pPr>
              <w:jc w:val="both"/>
              <w:rPr>
                <w:rFonts w:cs="Times New Roman"/>
              </w:rPr>
            </w:pPr>
          </w:p>
        </w:tc>
        <w:tc>
          <w:tcPr>
            <w:tcW w:w="1440" w:type="dxa"/>
          </w:tcPr>
          <w:p w14:paraId="4F4C092A" w14:textId="77777777" w:rsidR="00F9003C" w:rsidRPr="00A93FBA" w:rsidRDefault="00F9003C">
            <w:pPr>
              <w:jc w:val="both"/>
              <w:rPr>
                <w:rFonts w:cs="Times New Roman"/>
              </w:rPr>
            </w:pPr>
          </w:p>
        </w:tc>
      </w:tr>
    </w:tbl>
    <w:p w14:paraId="65314EDF" w14:textId="77777777" w:rsidR="00F9003C" w:rsidRPr="00A93FBA" w:rsidRDefault="00F9003C" w:rsidP="00A7508F">
      <w:pPr>
        <w:spacing w:line="360" w:lineRule="auto"/>
        <w:jc w:val="both"/>
        <w:rPr>
          <w:rFonts w:cs="Times New Roman"/>
        </w:rPr>
      </w:pPr>
    </w:p>
    <w:p w14:paraId="2FABB839" w14:textId="77777777" w:rsidR="00F9003C" w:rsidRPr="00A93FBA" w:rsidRDefault="00F9003C">
      <w:pPr>
        <w:jc w:val="both"/>
        <w:rPr>
          <w:rFonts w:cs="Times New Roman"/>
          <w:lang w:val="en-US"/>
        </w:rPr>
      </w:pPr>
      <w:r w:rsidRPr="00A93FBA">
        <w:rPr>
          <w:rFonts w:cs="Times New Roman"/>
          <w:lang w:val="en-US"/>
        </w:rPr>
        <w:t xml:space="preserve">The purpose of this audit is to examine that the processes, procedures followed and the operations carried out by the Trading Member/Clearing Member are as per the applicable Acts, Rules, Regulations, Bye-laws and Circulars prescribed by SEBI and the Stock Exchange. </w:t>
      </w:r>
    </w:p>
    <w:p w14:paraId="69C73C2B" w14:textId="77777777" w:rsidR="00F9003C" w:rsidRPr="00A93FBA" w:rsidRDefault="00F9003C" w:rsidP="00A7508F">
      <w:pPr>
        <w:spacing w:line="360" w:lineRule="auto"/>
        <w:jc w:val="both"/>
        <w:rPr>
          <w:rFonts w:cs="Times New Roman"/>
          <w:lang w:val="en-US"/>
        </w:rPr>
      </w:pPr>
    </w:p>
    <w:p w14:paraId="1B5C392E" w14:textId="77777777" w:rsidR="00F9003C" w:rsidRPr="00A93FBA" w:rsidRDefault="00F9003C">
      <w:pPr>
        <w:jc w:val="both"/>
        <w:rPr>
          <w:rFonts w:cs="Times New Roman"/>
          <w:lang w:val="en-US"/>
        </w:rPr>
      </w:pPr>
      <w:r w:rsidRPr="00A93FBA">
        <w:rPr>
          <w:rFonts w:cs="Times New Roman"/>
          <w:lang w:val="en-US"/>
        </w:rPr>
        <w:t xml:space="preserve">We have obtained all the information and explanations, which to the best of our knowledge and belief were necessary for the purpose of this internal audit. In our opinion </w:t>
      </w:r>
      <w:r w:rsidRPr="00A93FBA">
        <w:rPr>
          <w:rFonts w:cs="Times New Roman"/>
        </w:rPr>
        <w:t>proper books of accounts, records &amp; documents, as per the regulatory requirement have been maintained by the member, so far as it appears from examination of the books.</w:t>
      </w:r>
    </w:p>
    <w:p w14:paraId="3C0A6158" w14:textId="77777777" w:rsidR="00F9003C" w:rsidRPr="00A93FBA" w:rsidRDefault="00F9003C" w:rsidP="00A7508F">
      <w:pPr>
        <w:spacing w:line="360" w:lineRule="auto"/>
        <w:jc w:val="both"/>
        <w:rPr>
          <w:rFonts w:cs="Times New Roman"/>
          <w:lang w:val="en-US"/>
        </w:rPr>
      </w:pPr>
    </w:p>
    <w:p w14:paraId="75453951" w14:textId="77777777" w:rsidR="00F9003C" w:rsidRPr="00A93FBA" w:rsidRDefault="00F9003C">
      <w:pPr>
        <w:jc w:val="both"/>
        <w:rPr>
          <w:rFonts w:cs="Times New Roman"/>
          <w:lang w:val="en-US"/>
        </w:rPr>
      </w:pPr>
      <w:r w:rsidRPr="00A93FBA">
        <w:rPr>
          <w:rFonts w:cs="Times New Roman"/>
          <w:lang w:val="en-US"/>
        </w:rPr>
        <w:t xml:space="preserve">We have conducted the audit within the framework provided by SEBI/Stock Exchange for the purpose of this internal audit.   </w:t>
      </w:r>
    </w:p>
    <w:p w14:paraId="7BB4DC25" w14:textId="77777777" w:rsidR="00F9003C" w:rsidRPr="00A93FBA" w:rsidRDefault="00F9003C" w:rsidP="00A7508F">
      <w:pPr>
        <w:spacing w:line="360" w:lineRule="auto"/>
        <w:jc w:val="both"/>
        <w:rPr>
          <w:rFonts w:cs="Times New Roman"/>
          <w:lang w:val="en-US"/>
        </w:rPr>
      </w:pPr>
    </w:p>
    <w:p w14:paraId="646E843B" w14:textId="77777777" w:rsidR="00F9003C" w:rsidRPr="00A93FBA" w:rsidRDefault="00F9003C">
      <w:pPr>
        <w:jc w:val="both"/>
        <w:rPr>
          <w:rFonts w:cs="Times New Roman"/>
          <w:lang w:val="en-US"/>
        </w:rPr>
      </w:pPr>
      <w:r w:rsidRPr="00A93FBA">
        <w:rPr>
          <w:rFonts w:cs="Times New Roman"/>
          <w:lang w:val="en-US"/>
        </w:rPr>
        <w:t>To the best of our knowledge and belief and according to the information and explanations given to us, no material fraud / non-compliance /violation by the member is observed during the course of this audit.</w:t>
      </w:r>
    </w:p>
    <w:p w14:paraId="7ED3B0F5" w14:textId="77777777" w:rsidR="00F9003C" w:rsidRPr="00A93FBA" w:rsidRDefault="00F9003C" w:rsidP="00A7508F">
      <w:pPr>
        <w:spacing w:line="360" w:lineRule="auto"/>
        <w:jc w:val="both"/>
        <w:rPr>
          <w:rFonts w:cs="Times New Roman"/>
          <w:lang w:val="en-US"/>
        </w:rPr>
      </w:pPr>
    </w:p>
    <w:p w14:paraId="1A38ABEE" w14:textId="63AA78A9" w:rsidR="00F9003C" w:rsidRDefault="00F9003C">
      <w:pPr>
        <w:jc w:val="both"/>
        <w:rPr>
          <w:rFonts w:cs="Times New Roman"/>
          <w:lang w:val="en-US"/>
        </w:rPr>
      </w:pPr>
      <w:r w:rsidRPr="00A93FBA">
        <w:rPr>
          <w:rFonts w:cs="Times New Roman"/>
          <w:lang w:val="en-US"/>
        </w:rPr>
        <w:t>Based on the scrutiny of relevant books of accounts, records and documents, we certify that the member has complied with the relevant provisions of SEBI Act, 1992, Securities Contracts (Regulation) Act 1956, Securities Contracts (Regulation) Rules 1957, SEBI (Stock Brokers and Sub-Brokers) Regulations, 1992 and various circulars of SEBI. The member has complied with the Rules, Bye-laws, Regulations of BSE</w:t>
      </w:r>
      <w:r w:rsidR="00FA2A3A" w:rsidRPr="00A93FBA">
        <w:rPr>
          <w:rFonts w:cs="Times New Roman"/>
          <w:lang w:val="en-US"/>
        </w:rPr>
        <w:t>/ICCL</w:t>
      </w:r>
      <w:r w:rsidRPr="00A93FBA">
        <w:rPr>
          <w:rFonts w:cs="Times New Roman"/>
          <w:lang w:val="en-US"/>
        </w:rPr>
        <w:t xml:space="preserve"> and various circulars issued by the Stock Exchange and Clearing Corporation/Clearing House</w:t>
      </w:r>
      <w:r w:rsidR="00274775" w:rsidRPr="00A93FBA">
        <w:rPr>
          <w:rFonts w:cs="Times New Roman"/>
          <w:lang w:val="en-US"/>
        </w:rPr>
        <w:t xml:space="preserve"> except otherwise mentioned in the Annexure to this report</w:t>
      </w:r>
      <w:r w:rsidRPr="00A93FBA">
        <w:rPr>
          <w:rFonts w:cs="Times New Roman"/>
          <w:lang w:val="en-US"/>
        </w:rPr>
        <w:t>.</w:t>
      </w:r>
    </w:p>
    <w:p w14:paraId="1DE3E575" w14:textId="4AE668DC" w:rsidR="001A623D" w:rsidRDefault="001A623D">
      <w:pPr>
        <w:jc w:val="both"/>
        <w:rPr>
          <w:rFonts w:cs="Times New Roman"/>
          <w:lang w:val="en-US"/>
        </w:rPr>
      </w:pPr>
    </w:p>
    <w:p w14:paraId="04981F74" w14:textId="77777777" w:rsidR="001A623D" w:rsidRDefault="001A623D" w:rsidP="001A623D">
      <w:pPr>
        <w:ind w:left="-360" w:right="-514"/>
        <w:jc w:val="both"/>
        <w:rPr>
          <w:rFonts w:ascii="Arial" w:hAnsi="Arial" w:cs="Arial"/>
        </w:rPr>
      </w:pPr>
    </w:p>
    <w:p w14:paraId="5AFB57AE" w14:textId="13F3EB16" w:rsidR="001A623D" w:rsidRPr="001A623D" w:rsidRDefault="001A623D" w:rsidP="00355101">
      <w:pPr>
        <w:ind w:right="-58"/>
        <w:jc w:val="both"/>
        <w:rPr>
          <w:rFonts w:cs="Times New Roman"/>
        </w:rPr>
      </w:pPr>
      <w:r w:rsidRPr="001A623D">
        <w:rPr>
          <w:rFonts w:cs="Times New Roman"/>
        </w:rPr>
        <w:t xml:space="preserve">We declare that the auditor/audit firm or at least one of the partners is having a minimum of </w:t>
      </w:r>
      <w:r w:rsidR="009359C8">
        <w:rPr>
          <w:rFonts w:cs="Times New Roman"/>
        </w:rPr>
        <w:t>3</w:t>
      </w:r>
      <w:r w:rsidRPr="001A623D">
        <w:rPr>
          <w:rFonts w:cs="Times New Roman"/>
        </w:rPr>
        <w:t xml:space="preserve"> years’ experience in carrying out audits and auditor/audit firm is not debarred or restrained from issuing any certificate by ICAI, ICSI, ICMAI, RBI, SEBI or by other regulator/law enforcement agency.</w:t>
      </w:r>
    </w:p>
    <w:p w14:paraId="0B2885EE" w14:textId="77777777" w:rsidR="00F9003C" w:rsidRPr="00A93FBA" w:rsidRDefault="00F9003C" w:rsidP="00A7508F">
      <w:pPr>
        <w:spacing w:line="360" w:lineRule="auto"/>
        <w:jc w:val="both"/>
        <w:rPr>
          <w:rFonts w:cs="Times New Roman"/>
        </w:rPr>
      </w:pPr>
    </w:p>
    <w:p w14:paraId="2CA6C557" w14:textId="77777777" w:rsidR="00F9003C" w:rsidRPr="00A93FBA" w:rsidRDefault="00F9003C">
      <w:pPr>
        <w:jc w:val="both"/>
        <w:rPr>
          <w:rFonts w:cs="Times New Roman"/>
        </w:rPr>
      </w:pPr>
      <w:r w:rsidRPr="00A93FBA">
        <w:rPr>
          <w:rFonts w:cs="Times New Roman"/>
        </w:rPr>
        <w:t>We declare that we do not have any direct / indirect interest in or relationship with the member or its directors / partners / proprietors / management</w:t>
      </w:r>
      <w:r w:rsidR="00372C1B" w:rsidRPr="00A93FBA">
        <w:rPr>
          <w:rFonts w:cs="Times New Roman"/>
        </w:rPr>
        <w:t>, other than the proposed Internal Audit assignment</w:t>
      </w:r>
      <w:r w:rsidRPr="00A93FBA">
        <w:rPr>
          <w:rFonts w:cs="Times New Roman"/>
        </w:rPr>
        <w:t xml:space="preserve"> and also confirm that we do not perceive any conflict of interest in such relationship / interest while conducting internal audit of the </w:t>
      </w:r>
      <w:r w:rsidR="00372C1B" w:rsidRPr="00A93FBA">
        <w:rPr>
          <w:rFonts w:cs="Times New Roman"/>
        </w:rPr>
        <w:t xml:space="preserve">said </w:t>
      </w:r>
      <w:r w:rsidRPr="00A93FBA">
        <w:rPr>
          <w:rFonts w:cs="Times New Roman"/>
        </w:rPr>
        <w:t>member.</w:t>
      </w:r>
    </w:p>
    <w:p w14:paraId="14ED7832" w14:textId="77777777" w:rsidR="00A7508F" w:rsidRPr="00A93FBA" w:rsidRDefault="00A7508F">
      <w:pPr>
        <w:jc w:val="both"/>
        <w:rPr>
          <w:rFonts w:cs="Times New Roman"/>
          <w:lang w:val="en-US"/>
        </w:rPr>
      </w:pPr>
    </w:p>
    <w:p w14:paraId="7528C49E" w14:textId="77777777" w:rsidR="00F9003C" w:rsidRPr="00A93FBA" w:rsidRDefault="00F9003C">
      <w:pPr>
        <w:jc w:val="both"/>
        <w:rPr>
          <w:rFonts w:cs="Times New Roman"/>
          <w:lang w:val="en-US"/>
        </w:rPr>
      </w:pPr>
      <w:r w:rsidRPr="00A93FBA">
        <w:rPr>
          <w:rFonts w:cs="Times New Roman"/>
          <w:lang w:val="en-US"/>
        </w:rPr>
        <w:t>In our opinion and to the best of our information and according to the explanations given to us by the proprietor/partner(s)/director(s)/compliance officer, the Report provided by us as per the Annexure and subject to our observations, which covers the entire scope of the audit, is true and correct.</w:t>
      </w:r>
    </w:p>
    <w:p w14:paraId="380BD2EA" w14:textId="77777777" w:rsidR="00D24EEB" w:rsidRPr="00A93FBA" w:rsidRDefault="00D24EEB">
      <w:pPr>
        <w:jc w:val="both"/>
        <w:rPr>
          <w:rFonts w:cs="Times New Roman"/>
          <w:lang w:val="en-US"/>
        </w:rPr>
      </w:pPr>
    </w:p>
    <w:p w14:paraId="38A73C0A" w14:textId="77777777" w:rsidR="00F9003C" w:rsidRPr="00A93FBA" w:rsidRDefault="00F9003C">
      <w:pPr>
        <w:rPr>
          <w:rFonts w:cs="Times New Roman"/>
        </w:rPr>
      </w:pPr>
      <w:r w:rsidRPr="00A93FBA">
        <w:rPr>
          <w:rFonts w:cs="Times New Roman"/>
          <w:lang w:val="en-US"/>
        </w:rPr>
        <w:t>__________________</w:t>
      </w:r>
    </w:p>
    <w:p w14:paraId="02B72E18" w14:textId="77777777" w:rsidR="00F9003C" w:rsidRPr="00A93FBA" w:rsidRDefault="00F9003C">
      <w:pPr>
        <w:jc w:val="both"/>
        <w:rPr>
          <w:rFonts w:cs="Times New Roman"/>
          <w:lang w:val="en-US"/>
        </w:rPr>
      </w:pPr>
      <w:r w:rsidRPr="00A93FBA">
        <w:rPr>
          <w:rFonts w:cs="Times New Roman"/>
          <w:lang w:val="en-US"/>
        </w:rPr>
        <w:t>Company Secretary / Cost and Management Accountant / Chartered Accountant</w:t>
      </w:r>
    </w:p>
    <w:p w14:paraId="486FF5C2" w14:textId="77777777" w:rsidR="00F9003C" w:rsidRPr="00A93FBA" w:rsidRDefault="00F9003C">
      <w:pPr>
        <w:jc w:val="both"/>
        <w:rPr>
          <w:rFonts w:cs="Times New Roman"/>
          <w:lang w:val="en-US"/>
        </w:rPr>
      </w:pPr>
      <w:r w:rsidRPr="00A93FBA">
        <w:rPr>
          <w:rFonts w:cs="Times New Roman"/>
          <w:lang w:val="en-US"/>
        </w:rPr>
        <w:t>(Seal &amp; Signature)</w:t>
      </w:r>
    </w:p>
    <w:p w14:paraId="0A33DF4F" w14:textId="77777777" w:rsidR="00F9003C" w:rsidRPr="00A93FBA" w:rsidRDefault="00F9003C">
      <w:pPr>
        <w:jc w:val="both"/>
        <w:rPr>
          <w:rFonts w:cs="Times New Roman"/>
          <w:lang w:val="en-US"/>
        </w:rPr>
      </w:pPr>
    </w:p>
    <w:p w14:paraId="030A9D4A" w14:textId="77777777" w:rsidR="00F9003C" w:rsidRPr="00A93FBA" w:rsidRDefault="00F9003C">
      <w:pPr>
        <w:jc w:val="both"/>
        <w:rPr>
          <w:rFonts w:cs="Times New Roman"/>
          <w:lang w:val="en-US"/>
        </w:rPr>
      </w:pPr>
    </w:p>
    <w:p w14:paraId="4940CD37" w14:textId="77777777" w:rsidR="00F9003C" w:rsidRPr="00A93FBA" w:rsidRDefault="00F9003C">
      <w:pPr>
        <w:jc w:val="both"/>
        <w:rPr>
          <w:rFonts w:cs="Times New Roman"/>
          <w:lang w:val="en-US"/>
        </w:rPr>
      </w:pPr>
      <w:r w:rsidRPr="00A93FBA">
        <w:rPr>
          <w:rFonts w:cs="Times New Roman"/>
          <w:lang w:val="en-US"/>
        </w:rPr>
        <w:t>(Name of the Proprietor / Partner)</w:t>
      </w:r>
    </w:p>
    <w:p w14:paraId="560D8CB3" w14:textId="77777777" w:rsidR="00F9003C" w:rsidRPr="00A93FBA" w:rsidRDefault="00F9003C">
      <w:pPr>
        <w:jc w:val="both"/>
        <w:rPr>
          <w:rFonts w:cs="Times New Roman"/>
          <w:lang w:val="en-US"/>
        </w:rPr>
      </w:pPr>
    </w:p>
    <w:p w14:paraId="60DB9813" w14:textId="77777777" w:rsidR="00F9003C" w:rsidRPr="00A93FBA" w:rsidRDefault="00F9003C">
      <w:pPr>
        <w:jc w:val="both"/>
        <w:rPr>
          <w:rFonts w:cs="Times New Roman"/>
          <w:lang w:val="en-US"/>
        </w:rPr>
      </w:pPr>
      <w:r w:rsidRPr="00A93FBA">
        <w:rPr>
          <w:rFonts w:cs="Times New Roman"/>
          <w:lang w:val="en-US"/>
        </w:rPr>
        <w:t>Membership no. / CP. No.</w:t>
      </w:r>
    </w:p>
    <w:p w14:paraId="63660411" w14:textId="77777777" w:rsidR="00F9003C" w:rsidRPr="00A93FBA" w:rsidRDefault="00F9003C">
      <w:pPr>
        <w:jc w:val="both"/>
        <w:rPr>
          <w:rFonts w:cs="Times New Roman"/>
          <w:lang w:val="en-US"/>
        </w:rPr>
      </w:pPr>
    </w:p>
    <w:p w14:paraId="5BB6E0FB" w14:textId="77777777" w:rsidR="006C6762" w:rsidRPr="00A93FBA" w:rsidRDefault="006C6762">
      <w:pPr>
        <w:jc w:val="both"/>
        <w:rPr>
          <w:rFonts w:cs="Times New Roman"/>
          <w:lang w:val="en-US"/>
        </w:rPr>
      </w:pPr>
      <w:r w:rsidRPr="00A93FBA">
        <w:rPr>
          <w:rFonts w:cs="Times New Roman"/>
          <w:lang w:val="en-US"/>
        </w:rPr>
        <w:t>UDIN No.:</w:t>
      </w:r>
    </w:p>
    <w:p w14:paraId="11E1F11A" w14:textId="77777777" w:rsidR="006C6762" w:rsidRPr="00A93FBA" w:rsidRDefault="006C6762">
      <w:pPr>
        <w:jc w:val="both"/>
        <w:rPr>
          <w:rFonts w:cs="Times New Roman"/>
          <w:lang w:val="en-US"/>
        </w:rPr>
      </w:pPr>
    </w:p>
    <w:p w14:paraId="23EB25D9" w14:textId="77777777" w:rsidR="00F9003C" w:rsidRPr="00A93FBA" w:rsidRDefault="00F9003C">
      <w:pPr>
        <w:jc w:val="both"/>
        <w:rPr>
          <w:rFonts w:cs="Times New Roman"/>
          <w:lang w:val="en-US"/>
        </w:rPr>
      </w:pPr>
      <w:r w:rsidRPr="00A93FBA">
        <w:rPr>
          <w:rFonts w:cs="Times New Roman"/>
          <w:lang w:val="en-US"/>
        </w:rPr>
        <w:t>Place</w:t>
      </w:r>
      <w:r w:rsidR="006C6762" w:rsidRPr="00A93FBA">
        <w:rPr>
          <w:rFonts w:cs="Times New Roman"/>
          <w:lang w:val="en-US"/>
        </w:rPr>
        <w:t>:</w:t>
      </w:r>
    </w:p>
    <w:p w14:paraId="0F17C08A" w14:textId="77777777" w:rsidR="00F9003C" w:rsidRPr="00A93FBA" w:rsidRDefault="00F9003C">
      <w:pPr>
        <w:jc w:val="both"/>
        <w:rPr>
          <w:rFonts w:cs="Times New Roman"/>
          <w:lang w:val="en-US"/>
        </w:rPr>
      </w:pPr>
    </w:p>
    <w:p w14:paraId="1D422548" w14:textId="77777777" w:rsidR="00F9003C" w:rsidRPr="00A93FBA" w:rsidRDefault="006C6762">
      <w:pPr>
        <w:jc w:val="both"/>
        <w:rPr>
          <w:rFonts w:cs="Times New Roman"/>
          <w:lang w:val="en-US"/>
        </w:rPr>
      </w:pPr>
      <w:r w:rsidRPr="00A93FBA">
        <w:rPr>
          <w:rFonts w:cs="Times New Roman"/>
          <w:lang w:val="en-US"/>
        </w:rPr>
        <w:t>Date:</w:t>
      </w:r>
    </w:p>
    <w:sectPr w:rsidR="00F9003C" w:rsidRPr="00A93FBA">
      <w:headerReference w:type="default" r:id="rId10"/>
      <w:footerReference w:type="even" r:id="rId11"/>
      <w:footerReference w:type="default" r:id="rId12"/>
      <w:pgSz w:w="11906" w:h="16838"/>
      <w:pgMar w:top="1079"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0DA8E" w14:textId="77777777" w:rsidR="00C76C1B" w:rsidRDefault="00C76C1B">
      <w:r>
        <w:separator/>
      </w:r>
    </w:p>
  </w:endnote>
  <w:endnote w:type="continuationSeparator" w:id="0">
    <w:p w14:paraId="338E8835" w14:textId="77777777" w:rsidR="00C76C1B" w:rsidRDefault="00C7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DC5A" w14:textId="77777777" w:rsidR="00F9003C" w:rsidRDefault="00F900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B5C77" w14:textId="77777777" w:rsidR="00F9003C" w:rsidRDefault="00F900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FED7B" w14:textId="77777777" w:rsidR="00F9003C" w:rsidRDefault="00F900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F3D">
      <w:rPr>
        <w:rStyle w:val="PageNumber"/>
        <w:noProof/>
      </w:rPr>
      <w:t>1</w:t>
    </w:r>
    <w:r>
      <w:rPr>
        <w:rStyle w:val="PageNumber"/>
      </w:rPr>
      <w:fldChar w:fldCharType="end"/>
    </w:r>
  </w:p>
  <w:p w14:paraId="6D966052" w14:textId="77777777" w:rsidR="00F9003C" w:rsidRDefault="00F900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2DBB7" w14:textId="77777777" w:rsidR="00C76C1B" w:rsidRDefault="00C76C1B">
      <w:r>
        <w:separator/>
      </w:r>
    </w:p>
  </w:footnote>
  <w:footnote w:type="continuationSeparator" w:id="0">
    <w:p w14:paraId="46D836EB" w14:textId="77777777" w:rsidR="00C76C1B" w:rsidRDefault="00C76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F5398" w14:textId="32E60B74" w:rsidR="00274775" w:rsidRDefault="00BF3F3D">
    <w:pPr>
      <w:pStyle w:val="Header"/>
    </w:pPr>
    <w:r>
      <w:rPr>
        <w:noProof/>
        <w:lang w:bidi="ar-SA"/>
      </w:rPr>
      <mc:AlternateContent>
        <mc:Choice Requires="wps">
          <w:drawing>
            <wp:anchor distT="0" distB="0" distL="114300" distR="114300" simplePos="0" relativeHeight="251658240" behindDoc="0" locked="0" layoutInCell="1" allowOverlap="1" wp14:anchorId="1297C610" wp14:editId="319B6E5F">
              <wp:simplePos x="0" y="0"/>
              <wp:positionH relativeFrom="column">
                <wp:posOffset>2160905</wp:posOffset>
              </wp:positionH>
              <wp:positionV relativeFrom="paragraph">
                <wp:posOffset>9861550</wp:posOffset>
              </wp:positionV>
              <wp:extent cx="843915" cy="208280"/>
              <wp:effectExtent l="0" t="3175" r="1270" b="0"/>
              <wp:wrapNone/>
              <wp:docPr id="1" name="expertsource_setting_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60B68" w14:textId="0E408C72" w:rsidR="00022CE2" w:rsidRPr="00022CE2" w:rsidRDefault="00022CE2">
                          <w:pPr>
                            <w:rPr>
                              <w:rFonts w:ascii="Arial" w:hAnsi="Arial" w:cs="Arial"/>
                              <w:color w:val="45C745"/>
                              <w:sz w:val="16"/>
                            </w:rPr>
                          </w:pPr>
                          <w:r w:rsidRPr="00022CE2">
                            <w:rPr>
                              <w:rFonts w:ascii="Arial" w:hAnsi="Arial" w:cs="Arial"/>
                              <w:color w:val="45C745"/>
                              <w:sz w:val="16"/>
                            </w:rPr>
                            <w:t>BSE - PUBLIC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97C610" id="_x0000_t202" coordsize="21600,21600" o:spt="202" path="m,l,21600r21600,l21600,xe">
              <v:stroke joinstyle="miter"/>
              <v:path gradientshapeok="t" o:connecttype="rect"/>
            </v:shapetype>
            <v:shape id="expertsource_setting_footer" o:spid="_x0000_s1026" type="#_x0000_t202" style="position:absolute;margin-left:170.15pt;margin-top:776.5pt;width:66.45pt;height:16.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" stroked="f">
              <v:textbox style="mso-fit-shape-to-text:t">
                <w:txbxContent>
                  <w:p w14:paraId="63960B68" w14:textId="0E408C72" w:rsidR="00022CE2" w:rsidRPr="00022CE2" w:rsidRDefault="00022CE2">
                    <w:pPr>
                      <w:rPr>
                        <w:rFonts w:ascii="Arial" w:hAnsi="Arial" w:cs="Arial"/>
                        <w:color w:val="45C745"/>
                        <w:sz w:val="16"/>
                      </w:rPr>
                    </w:pPr>
                    <w:r w:rsidRPr="00022CE2">
                      <w:rPr>
                        <w:rFonts w:ascii="Arial" w:hAnsi="Arial" w:cs="Arial"/>
                        <w:color w:val="45C745"/>
                        <w:sz w:val="16"/>
                      </w:rPr>
                      <w:t>BSE - PUBLIC</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074A8"/>
    <w:multiLevelType w:val="hybridMultilevel"/>
    <w:tmpl w:val="2208E044"/>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423D5EEF"/>
    <w:multiLevelType w:val="hybridMultilevel"/>
    <w:tmpl w:val="E96EBF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C4"/>
    <w:rsid w:val="00022CE2"/>
    <w:rsid w:val="000772E2"/>
    <w:rsid w:val="0015623E"/>
    <w:rsid w:val="00182DB7"/>
    <w:rsid w:val="001A623D"/>
    <w:rsid w:val="001D10A6"/>
    <w:rsid w:val="00246F12"/>
    <w:rsid w:val="00260FD7"/>
    <w:rsid w:val="00262C66"/>
    <w:rsid w:val="00274775"/>
    <w:rsid w:val="002A51C7"/>
    <w:rsid w:val="002C5D3F"/>
    <w:rsid w:val="00355101"/>
    <w:rsid w:val="00372C1B"/>
    <w:rsid w:val="00443C3F"/>
    <w:rsid w:val="004F5E98"/>
    <w:rsid w:val="00572A48"/>
    <w:rsid w:val="005B4932"/>
    <w:rsid w:val="005E70B2"/>
    <w:rsid w:val="00606148"/>
    <w:rsid w:val="00645EC4"/>
    <w:rsid w:val="006C6762"/>
    <w:rsid w:val="006F1473"/>
    <w:rsid w:val="008A1FDE"/>
    <w:rsid w:val="008C7624"/>
    <w:rsid w:val="009359C8"/>
    <w:rsid w:val="00997FA9"/>
    <w:rsid w:val="009A725B"/>
    <w:rsid w:val="00A36B1C"/>
    <w:rsid w:val="00A7508F"/>
    <w:rsid w:val="00A93FBA"/>
    <w:rsid w:val="00AC56B9"/>
    <w:rsid w:val="00AE0EAE"/>
    <w:rsid w:val="00B74DC0"/>
    <w:rsid w:val="00BA5448"/>
    <w:rsid w:val="00BA72D8"/>
    <w:rsid w:val="00BB2296"/>
    <w:rsid w:val="00BF3F3D"/>
    <w:rsid w:val="00C27C47"/>
    <w:rsid w:val="00C76C1B"/>
    <w:rsid w:val="00C85296"/>
    <w:rsid w:val="00CF792C"/>
    <w:rsid w:val="00D24EEB"/>
    <w:rsid w:val="00D418CD"/>
    <w:rsid w:val="00D55E9D"/>
    <w:rsid w:val="00D6459A"/>
    <w:rsid w:val="00DC4DE5"/>
    <w:rsid w:val="00EA3BFF"/>
    <w:rsid w:val="00F9003C"/>
    <w:rsid w:val="00FA2A3A"/>
    <w:rsid w:val="00FC34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17ECF"/>
  <w15:chartTrackingRefBased/>
  <w15:docId w15:val="{D1B9E539-E427-4ACC-A943-5446C66C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pPr>
      <w:spacing w:after="160" w:line="240" w:lineRule="exact"/>
    </w:pPr>
    <w:rPr>
      <w:rFonts w:ascii="Verdana" w:hAnsi="Verdana" w:cs="Times New Roman"/>
      <w:sz w:val="20"/>
      <w:szCs w:val="20"/>
      <w:lang w:val="en-US" w:eastAsia="en-US" w:bidi="ar-S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pPr>
      <w:jc w:val="both"/>
    </w:pPr>
    <w:rPr>
      <w:rFonts w:ascii="Arial" w:hAnsi="Arial" w:cs="Arial"/>
      <w:lang w:val="en-US"/>
    </w:rPr>
  </w:style>
  <w:style w:type="paragraph" w:styleId="Title">
    <w:name w:val="Title"/>
    <w:basedOn w:val="Normal"/>
    <w:qFormat/>
    <w:pPr>
      <w:jc w:val="center"/>
    </w:pPr>
    <w:rPr>
      <w:rFonts w:ascii="Arial" w:hAnsi="Arial" w:cs="Arial"/>
      <w:b/>
      <w:bCs/>
      <w:iCs/>
      <w:u w:val="single"/>
      <w:lang w:val="en-US"/>
    </w:rPr>
  </w:style>
  <w:style w:type="paragraph" w:styleId="Header">
    <w:name w:val="header"/>
    <w:basedOn w:val="Normal"/>
    <w:link w:val="HeaderChar"/>
    <w:rsid w:val="00274775"/>
    <w:pPr>
      <w:tabs>
        <w:tab w:val="center" w:pos="4513"/>
        <w:tab w:val="right" w:pos="9026"/>
      </w:tabs>
    </w:pPr>
    <w:rPr>
      <w:szCs w:val="21"/>
    </w:rPr>
  </w:style>
  <w:style w:type="character" w:customStyle="1" w:styleId="HeaderChar">
    <w:name w:val="Header Char"/>
    <w:link w:val="Header"/>
    <w:rsid w:val="00274775"/>
    <w:rPr>
      <w:rFonts w:cs="Mangal"/>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Klassify>
  <SNO>3</SNO>
  <KDate>2022-04-19 17:31:25</KDate>
  <Classification>BSE - PUBLIC</Classification>
  <Subclassification/>
  <HostName>BSEF24ED021</HostName>
  <Domain_User>BSELTD/josephine.baretto</Domain_User>
  <IPAdd>10.228.9.21</IPAdd>
  <FilePath>Z:\inspection\OLD COMMON DRIVE DATA\OLD COMMON DRIVE DATA\half yearly Internal audits\IAR March 2022\Notice\Annexure I.docx</FilePath>
  <KID>7427EAF457DB636595573469833510</KID>
  <UniqueName/>
  <Suggested/>
  <Justification/>
</Klassify>
</file>

<file path=customXml/item2.xml><?xml version="1.0" encoding="utf-8"?>
<Klassify>
  <SNO>2</SNO>
  <KDate>2019-04-02 17:00:17</KDate>
  <Classification>BSE - INTERNAL</Classification>
  <HostName>BSEF24ED021</HostName>
  <Domain_User>BSELTD/priya.pillai</Domain_User>
  <IPAdd>10.228.9.21</IPAdd>
  <FilePath>D:\internal audit\IAR for Mar'19\notice issued\Annexure-I.doc</FilePath>
  <KID>7427EAF457DB636595573469833510</KID>
  <UniqueName/>
  <Suggested/>
  <Justification/>
</Klassify>
</file>

<file path=customXml/item3.xml><?xml version="1.0" encoding="utf-8"?>
<Klassify>
  <SNO>1</SNO>
  <KDate>2018-04-17 10:22:26</KDate>
  <Classification>Internal</Classification>
  <HostName>BSEF24ED021</HostName>
  <Domain_User>BSELTD/priya.pillai</Domain_User>
  <IPAdd>10.228.9.21</IPAdd>
  <FilePath>D:\internal audit\IAR for Mar'18\Annexures\Annexure-I.doc</FilePath>
  <KID>7427EAF457DB636595573469833510</KID>
</Klassify>
</file>

<file path=customXml/itemProps1.xml><?xml version="1.0" encoding="utf-8"?>
<ds:datastoreItem xmlns:ds="http://schemas.openxmlformats.org/officeDocument/2006/customXml" ds:itemID="{710F6578-8862-4B8D-8A6E-41D62761432D}">
  <ds:schemaRefs/>
</ds:datastoreItem>
</file>

<file path=customXml/itemProps2.xml><?xml version="1.0" encoding="utf-8"?>
<ds:datastoreItem xmlns:ds="http://schemas.openxmlformats.org/officeDocument/2006/customXml" ds:itemID="{263AEE9F-3AEB-4542-9490-899DDF932FAF}">
  <ds:schemaRefs/>
</ds:datastoreItem>
</file>

<file path=customXml/itemProps3.xml><?xml version="1.0" encoding="utf-8"?>
<ds:datastoreItem xmlns:ds="http://schemas.openxmlformats.org/officeDocument/2006/customXml" ds:itemID="{96F94565-308A-46AE-B8A0-B9C2F42FA6F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Annexure</vt:lpstr>
    </vt:vector>
  </TitlesOfParts>
  <Company>Hewlett-Packard Company</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dc:title>
  <dc:subject/>
  <dc:creator>RANJANA</dc:creator>
  <cp:keywords/>
  <dc:description/>
  <cp:lastModifiedBy>Windows User</cp:lastModifiedBy>
  <cp:revision>2</cp:revision>
  <cp:lastPrinted>2009-10-08T05:17:00Z</cp:lastPrinted>
  <dcterms:created xsi:type="dcterms:W3CDTF">2022-05-05T05:30:00Z</dcterms:created>
  <dcterms:modified xsi:type="dcterms:W3CDTF">2022-05-05T05:30:00Z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BSE - PUBLIC</vt:lpwstr>
  </property>
  <property fmtid="{D5CDD505-2E9C-101B-9397-08002B2CF9AE}" pid="3" name="Rules">
    <vt:lpwstr/>
  </property>
  <property fmtid="{D5CDD505-2E9C-101B-9397-08002B2CF9AE}" pid="4" name="KID">
    <vt:lpwstr>7427EAF457DB636595573469833510</vt:lpwstr>
  </property>
</Properties>
</file>